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F4" w:rsidRDefault="00BC39F4" w:rsidP="00BC39F4">
      <w:pPr>
        <w:ind w:firstLine="708"/>
        <w:jc w:val="center"/>
        <w:rPr>
          <w:rFonts w:ascii="Times New Roman" w:hAnsi="Times New Roman"/>
          <w:sz w:val="24"/>
        </w:rPr>
      </w:pPr>
      <w:r>
        <w:rPr>
          <w:rFonts w:ascii="Bookman Old Style" w:hAnsi="Bookman Old Style"/>
          <w:b/>
          <w:sz w:val="60"/>
        </w:rPr>
        <w:t>OБЩИНА ЧИПРОВЦИ</w:t>
      </w:r>
      <w:r>
        <w:rPr>
          <w:sz w:val="24"/>
        </w:rPr>
        <w:t xml:space="preserve">                                   </w:t>
      </w:r>
    </w:p>
    <w:p w:rsidR="00BC39F4" w:rsidRDefault="00BC39F4" w:rsidP="00BC39F4">
      <w:pPr>
        <w:pStyle w:val="1"/>
        <w:jc w:val="left"/>
        <w:rPr>
          <w:b/>
          <w:sz w:val="20"/>
        </w:rPr>
      </w:pPr>
      <w:r>
        <w:rPr>
          <w:sz w:val="24"/>
        </w:rPr>
        <w:t xml:space="preserve">                            </w:t>
      </w:r>
      <w:r>
        <w:rPr>
          <w:b/>
          <w:sz w:val="20"/>
        </w:rPr>
        <w:t xml:space="preserve">ГР. ЧИПРОВЦИ    ОБЛ. МОНТАНА    БУЛ . “П. ПАРЧЕВИЧ” № 45 </w:t>
      </w:r>
    </w:p>
    <w:p w:rsidR="00BC39F4" w:rsidRDefault="00BC39F4" w:rsidP="00BC39F4">
      <w:pPr>
        <w:pBdr>
          <w:bottom w:val="single" w:sz="4" w:space="1" w:color="auto"/>
        </w:pBdr>
        <w:jc w:val="center"/>
        <w:rPr>
          <w:rFonts w:ascii="Book Antiqua" w:hAnsi="Book Antiqua"/>
          <w:b/>
          <w:sz w:val="24"/>
        </w:rPr>
      </w:pPr>
      <w:r>
        <w:rPr>
          <w:b/>
        </w:rPr>
        <w:t xml:space="preserve">       тел.  09554 28-28,  факс 09554 96-13  </w:t>
      </w:r>
      <w:proofErr w:type="spellStart"/>
      <w:r>
        <w:rPr>
          <w:rFonts w:ascii="Book Antiqua" w:hAnsi="Book Antiqua"/>
          <w:b/>
        </w:rPr>
        <w:t>e-mail</w:t>
      </w:r>
      <w:proofErr w:type="spellEnd"/>
      <w:r>
        <w:rPr>
          <w:rFonts w:ascii="Book Antiqua" w:hAnsi="Book Antiqua"/>
          <w:b/>
        </w:rPr>
        <w:t xml:space="preserve">: </w:t>
      </w:r>
      <w:hyperlink r:id="rId6" w:history="1">
        <w:r>
          <w:rPr>
            <w:rStyle w:val="a3"/>
          </w:rPr>
          <w:t>chiprovci@mail.bg</w:t>
        </w:r>
      </w:hyperlink>
    </w:p>
    <w:p w:rsidR="00BC39F4" w:rsidRDefault="00BC39F4" w:rsidP="00BC39F4">
      <w:pPr>
        <w:jc w:val="center"/>
        <w:rPr>
          <w:rFonts w:ascii="Times New Roman" w:hAnsi="Times New Roman"/>
          <w:sz w:val="16"/>
        </w:rPr>
      </w:pPr>
      <w:r>
        <w:rPr>
          <w:b/>
          <w:sz w:val="16"/>
        </w:rPr>
        <w:t xml:space="preserve"> </w:t>
      </w:r>
    </w:p>
    <w:p w:rsidR="00BC39F4" w:rsidRPr="00BC39F4" w:rsidRDefault="00BC39F4" w:rsidP="00203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9F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-1386840</wp:posOffset>
            </wp:positionV>
            <wp:extent cx="744855" cy="983615"/>
            <wp:effectExtent l="19050" t="0" r="0" b="0"/>
            <wp:wrapNone/>
            <wp:docPr id="2" name="Картина 2" descr="C:\My Documents\ОБЩИНА  ЧИПРОВЦИ_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ОБЩИНА  ЧИПРОВЦИ_files\image00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98361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 w:rsidRPr="00BC39F4">
        <w:rPr>
          <w:rFonts w:ascii="Times New Roman" w:hAnsi="Times New Roman" w:cs="Times New Roman"/>
          <w:b/>
          <w:sz w:val="28"/>
          <w:szCs w:val="28"/>
        </w:rPr>
        <w:t>З  А  П  О В  Е  Д</w:t>
      </w:r>
    </w:p>
    <w:p w:rsidR="00BC39F4" w:rsidRPr="00BC39F4" w:rsidRDefault="00BC39F4" w:rsidP="00203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9F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53CCB">
        <w:rPr>
          <w:rFonts w:ascii="Times New Roman" w:hAnsi="Times New Roman" w:cs="Times New Roman"/>
          <w:b/>
          <w:sz w:val="28"/>
          <w:szCs w:val="28"/>
        </w:rPr>
        <w:t>94</w:t>
      </w:r>
    </w:p>
    <w:p w:rsidR="00BC39F4" w:rsidRPr="00BC39F4" w:rsidRDefault="00BC39F4" w:rsidP="00203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9F4">
        <w:rPr>
          <w:rFonts w:ascii="Times New Roman" w:hAnsi="Times New Roman" w:cs="Times New Roman"/>
          <w:b/>
          <w:sz w:val="28"/>
          <w:szCs w:val="28"/>
        </w:rPr>
        <w:t>гр. Чипровци, 2</w:t>
      </w:r>
      <w:r w:rsidR="00153CCB">
        <w:rPr>
          <w:rFonts w:ascii="Times New Roman" w:hAnsi="Times New Roman" w:cs="Times New Roman"/>
          <w:b/>
          <w:sz w:val="28"/>
          <w:szCs w:val="28"/>
        </w:rPr>
        <w:t>2</w:t>
      </w:r>
      <w:r w:rsidRPr="00BC39F4">
        <w:rPr>
          <w:rFonts w:ascii="Times New Roman" w:hAnsi="Times New Roman" w:cs="Times New Roman"/>
          <w:b/>
          <w:sz w:val="28"/>
          <w:szCs w:val="28"/>
        </w:rPr>
        <w:t>.02.2017 г.</w:t>
      </w:r>
    </w:p>
    <w:p w:rsidR="00BC39F4" w:rsidRPr="00BC39F4" w:rsidRDefault="00BC39F4" w:rsidP="00BC39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9F4" w:rsidRPr="00BC39F4" w:rsidRDefault="00BC39F4" w:rsidP="0020380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9F4">
        <w:rPr>
          <w:rFonts w:ascii="Times New Roman" w:hAnsi="Times New Roman" w:cs="Times New Roman"/>
          <w:sz w:val="28"/>
          <w:szCs w:val="28"/>
        </w:rPr>
        <w:t xml:space="preserve">          На основание чл. 44, ал. 2 от ЗМСМА, чл. 183, ал. 3 от Изборния кодекс и Решение № 4171-НС/01.02.2017 г. на ЦИК, във връзка с провеждане предизборната кампания в изборите за народни представители на 26 март 2017 г.</w:t>
      </w:r>
    </w:p>
    <w:p w:rsidR="00BC39F4" w:rsidRDefault="00BC39F4" w:rsidP="002038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39F4">
        <w:rPr>
          <w:rFonts w:ascii="Times New Roman" w:hAnsi="Times New Roman" w:cs="Times New Roman"/>
          <w:b/>
          <w:sz w:val="28"/>
          <w:szCs w:val="28"/>
        </w:rPr>
        <w:t>Н  А  Р  Е Ж  Д А  М</w:t>
      </w:r>
      <w:r w:rsidRPr="00BC39F4">
        <w:rPr>
          <w:rFonts w:ascii="Times New Roman" w:hAnsi="Times New Roman" w:cs="Times New Roman"/>
          <w:sz w:val="28"/>
          <w:szCs w:val="28"/>
        </w:rPr>
        <w:t>:</w:t>
      </w:r>
    </w:p>
    <w:p w:rsidR="0020380D" w:rsidRPr="00BC39F4" w:rsidRDefault="0020380D" w:rsidP="002038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39F4" w:rsidRPr="00BC39F4" w:rsidRDefault="00BC39F4" w:rsidP="00BC39F4">
      <w:pPr>
        <w:numPr>
          <w:ilvl w:val="0"/>
          <w:numId w:val="1"/>
        </w:numPr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BC39F4">
        <w:rPr>
          <w:rFonts w:ascii="Times New Roman" w:hAnsi="Times New Roman" w:cs="Times New Roman"/>
          <w:b/>
          <w:sz w:val="28"/>
          <w:szCs w:val="28"/>
        </w:rPr>
        <w:t xml:space="preserve">Определям </w:t>
      </w:r>
      <w:r w:rsidRPr="00BC39F4">
        <w:rPr>
          <w:rFonts w:ascii="Times New Roman" w:hAnsi="Times New Roman" w:cs="Times New Roman"/>
          <w:sz w:val="28"/>
          <w:szCs w:val="28"/>
        </w:rPr>
        <w:t>местата  за поставяне на агитационни материали – плакати, реклами, обръщения и други, както следва:</w:t>
      </w:r>
    </w:p>
    <w:p w:rsidR="00BC39F4" w:rsidRPr="00BC39F4" w:rsidRDefault="00BC39F4" w:rsidP="00BC39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F4">
        <w:rPr>
          <w:rFonts w:ascii="Times New Roman" w:hAnsi="Times New Roman" w:cs="Times New Roman"/>
          <w:sz w:val="28"/>
          <w:szCs w:val="28"/>
        </w:rPr>
        <w:t>Витрините на втория и третия етаж на читалище „Петър Богдан” в гр. Чипровци;</w:t>
      </w:r>
    </w:p>
    <w:p w:rsidR="00BC39F4" w:rsidRPr="00BC39F4" w:rsidRDefault="00BC39F4" w:rsidP="00BC39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F4">
        <w:rPr>
          <w:rFonts w:ascii="Times New Roman" w:hAnsi="Times New Roman" w:cs="Times New Roman"/>
          <w:sz w:val="28"/>
          <w:szCs w:val="28"/>
        </w:rPr>
        <w:t>Специалните табла за обяви в общината;</w:t>
      </w:r>
    </w:p>
    <w:p w:rsidR="00BC39F4" w:rsidRPr="00BC39F4" w:rsidRDefault="00BC39F4" w:rsidP="00BC39F4">
      <w:pPr>
        <w:numPr>
          <w:ilvl w:val="0"/>
          <w:numId w:val="3"/>
        </w:numPr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C39F4">
        <w:rPr>
          <w:rFonts w:ascii="Times New Roman" w:hAnsi="Times New Roman" w:cs="Times New Roman"/>
          <w:sz w:val="28"/>
          <w:szCs w:val="28"/>
        </w:rPr>
        <w:t>На всеки агитационен материал задължително да се отбелязва от чие име се издава.</w:t>
      </w:r>
    </w:p>
    <w:p w:rsidR="00BC39F4" w:rsidRPr="00BC39F4" w:rsidRDefault="00BC39F4" w:rsidP="00BC39F4">
      <w:pPr>
        <w:numPr>
          <w:ilvl w:val="0"/>
          <w:numId w:val="3"/>
        </w:numPr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C39F4">
        <w:rPr>
          <w:rFonts w:ascii="Times New Roman" w:hAnsi="Times New Roman" w:cs="Times New Roman"/>
          <w:sz w:val="28"/>
          <w:szCs w:val="28"/>
        </w:rPr>
        <w:t>Всеки агитационен материал да съдържа информация, че купуването и продаването на гласове е престъпление, като информацията заема не по-малко от 10 на сто от лицевата площ на агитационния материал и разположена в обособено поле.</w:t>
      </w:r>
    </w:p>
    <w:p w:rsidR="00BC39F4" w:rsidRPr="00BC39F4" w:rsidRDefault="00BC39F4" w:rsidP="00BC39F4">
      <w:pPr>
        <w:numPr>
          <w:ilvl w:val="0"/>
          <w:numId w:val="3"/>
        </w:numPr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C39F4">
        <w:rPr>
          <w:rFonts w:ascii="Times New Roman" w:hAnsi="Times New Roman" w:cs="Times New Roman"/>
          <w:sz w:val="28"/>
          <w:szCs w:val="28"/>
        </w:rPr>
        <w:t>За времето на предизборната кампания да се поставят само на определените в тази заповед места.</w:t>
      </w:r>
    </w:p>
    <w:p w:rsidR="00BC39F4" w:rsidRPr="00BC39F4" w:rsidRDefault="00BC39F4" w:rsidP="00BC39F4">
      <w:pPr>
        <w:numPr>
          <w:ilvl w:val="0"/>
          <w:numId w:val="3"/>
        </w:numPr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C39F4">
        <w:rPr>
          <w:rFonts w:ascii="Times New Roman" w:hAnsi="Times New Roman" w:cs="Times New Roman"/>
          <w:sz w:val="28"/>
          <w:szCs w:val="28"/>
        </w:rPr>
        <w:t>Агитационни материали могат да се поставят на сгради, огради и витрини само след разрешение на собственика или управителя на имота.</w:t>
      </w:r>
    </w:p>
    <w:p w:rsidR="00BC39F4" w:rsidRDefault="00BC39F4" w:rsidP="00BC39F4">
      <w:pPr>
        <w:numPr>
          <w:ilvl w:val="0"/>
          <w:numId w:val="3"/>
        </w:numPr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C39F4">
        <w:rPr>
          <w:rFonts w:ascii="Times New Roman" w:hAnsi="Times New Roman" w:cs="Times New Roman"/>
          <w:sz w:val="28"/>
          <w:szCs w:val="28"/>
        </w:rPr>
        <w:t>Извън времето за провеждане на предизборната кампания /от датата на насрочване на изборите – 24 януари 2017 г. до началото на предизборната кампания – 24 февруари 2017 г./ се забранява поставянето на предизборни агитационни материали.</w:t>
      </w:r>
    </w:p>
    <w:p w:rsidR="00BC39F4" w:rsidRPr="00BC39F4" w:rsidRDefault="00BC39F4" w:rsidP="00BC39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9F4">
        <w:rPr>
          <w:rFonts w:ascii="Times New Roman" w:hAnsi="Times New Roman" w:cs="Times New Roman"/>
          <w:b/>
          <w:sz w:val="28"/>
          <w:szCs w:val="28"/>
        </w:rPr>
        <w:t>Забранявам:</w:t>
      </w:r>
    </w:p>
    <w:p w:rsidR="00BC39F4" w:rsidRPr="00BC39F4" w:rsidRDefault="00BC39F4" w:rsidP="00BC39F4">
      <w:pPr>
        <w:numPr>
          <w:ilvl w:val="0"/>
          <w:numId w:val="4"/>
        </w:numPr>
        <w:spacing w:after="0" w:line="240" w:lineRule="auto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BC39F4">
        <w:rPr>
          <w:rFonts w:ascii="Times New Roman" w:hAnsi="Times New Roman" w:cs="Times New Roman"/>
          <w:sz w:val="28"/>
          <w:szCs w:val="28"/>
        </w:rPr>
        <w:t>Унищожаването и заличаването на агитационни материали, поставени по определения в Изборния кодекс ред,  до приключване на изборите.</w:t>
      </w:r>
    </w:p>
    <w:p w:rsidR="00BC39F4" w:rsidRPr="00BC39F4" w:rsidRDefault="00BC39F4" w:rsidP="00BC39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BC39F4">
        <w:rPr>
          <w:rFonts w:ascii="Times New Roman" w:hAnsi="Times New Roman" w:cs="Times New Roman"/>
          <w:sz w:val="28"/>
          <w:szCs w:val="28"/>
        </w:rPr>
        <w:t>Използването на агитационни материали, които застрашават живота  и здравето на гражданите, частната, общинската и държавната собственост и безопасността на движението, както и материали, които накърняват добрите нрави, честта и доброто име на кандидатите.</w:t>
      </w:r>
    </w:p>
    <w:p w:rsidR="00BC39F4" w:rsidRPr="00BC39F4" w:rsidRDefault="00BC39F4" w:rsidP="00BC39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BC39F4">
        <w:rPr>
          <w:rFonts w:ascii="Times New Roman" w:hAnsi="Times New Roman" w:cs="Times New Roman"/>
          <w:sz w:val="28"/>
          <w:szCs w:val="28"/>
        </w:rPr>
        <w:lastRenderedPageBreak/>
        <w:t>Използването на агитационни материали съдържащи герба и/или знамето на Република България и/или на чужда държава, както и религиозни знаци или изображения.</w:t>
      </w:r>
    </w:p>
    <w:p w:rsidR="00BC39F4" w:rsidRPr="00BC39F4" w:rsidRDefault="00BC39F4" w:rsidP="00BC39F4">
      <w:pPr>
        <w:numPr>
          <w:ilvl w:val="0"/>
          <w:numId w:val="4"/>
        </w:numPr>
        <w:spacing w:after="0" w:line="240" w:lineRule="auto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BC39F4">
        <w:rPr>
          <w:rFonts w:ascii="Times New Roman" w:hAnsi="Times New Roman" w:cs="Times New Roman"/>
          <w:sz w:val="28"/>
          <w:szCs w:val="28"/>
        </w:rPr>
        <w:t>Използването на държавния и общинския транспорт за предизборна агитация.</w:t>
      </w:r>
    </w:p>
    <w:p w:rsidR="00BC39F4" w:rsidRPr="00BC39F4" w:rsidRDefault="00BC39F4" w:rsidP="00BC39F4">
      <w:pPr>
        <w:numPr>
          <w:ilvl w:val="0"/>
          <w:numId w:val="4"/>
        </w:numPr>
        <w:spacing w:after="0" w:line="240" w:lineRule="auto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BC39F4">
        <w:rPr>
          <w:rFonts w:ascii="Times New Roman" w:hAnsi="Times New Roman" w:cs="Times New Roman"/>
          <w:sz w:val="28"/>
          <w:szCs w:val="28"/>
        </w:rPr>
        <w:t>Провеждането на предизборна агитация в държавните и общински учреждения и институции.</w:t>
      </w:r>
    </w:p>
    <w:p w:rsidR="00BC39F4" w:rsidRPr="00BC39F4" w:rsidRDefault="00BC39F4" w:rsidP="00BC39F4">
      <w:pPr>
        <w:numPr>
          <w:ilvl w:val="0"/>
          <w:numId w:val="4"/>
        </w:numPr>
        <w:spacing w:after="0" w:line="240" w:lineRule="auto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BC39F4">
        <w:rPr>
          <w:rFonts w:ascii="Times New Roman" w:hAnsi="Times New Roman" w:cs="Times New Roman"/>
          <w:sz w:val="28"/>
          <w:szCs w:val="28"/>
        </w:rPr>
        <w:t>Провеждането на предизборна агитация на работните места от лица на изборна длъжност в синдикалните и работодателските организации и предизборна агитация от служители на вероизповеданията. Не се счита за агитация извършването на религиозни обреди.</w:t>
      </w:r>
    </w:p>
    <w:p w:rsidR="00BC39F4" w:rsidRPr="00BC39F4" w:rsidRDefault="00BC39F4" w:rsidP="00BC39F4">
      <w:pPr>
        <w:numPr>
          <w:ilvl w:val="0"/>
          <w:numId w:val="4"/>
        </w:numPr>
        <w:spacing w:after="0" w:line="240" w:lineRule="auto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BC39F4">
        <w:rPr>
          <w:rFonts w:ascii="Times New Roman" w:hAnsi="Times New Roman" w:cs="Times New Roman"/>
          <w:sz w:val="28"/>
          <w:szCs w:val="28"/>
        </w:rPr>
        <w:t>Поставянето на агитационни материали на партии, коалиции и инициативни комитети в изборните помещения, както и на разстояние, по- малко от 50 метра от вход на сградата, в която е изборното помещение, през изборния ден и до края на гласуването.</w:t>
      </w:r>
    </w:p>
    <w:p w:rsidR="00BC39F4" w:rsidRPr="00BC39F4" w:rsidRDefault="00BC39F4" w:rsidP="00BC39F4">
      <w:pPr>
        <w:numPr>
          <w:ilvl w:val="0"/>
          <w:numId w:val="4"/>
        </w:numPr>
        <w:spacing w:after="0" w:line="240" w:lineRule="auto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BC39F4">
        <w:rPr>
          <w:rFonts w:ascii="Times New Roman" w:hAnsi="Times New Roman" w:cs="Times New Roman"/>
          <w:sz w:val="28"/>
          <w:szCs w:val="28"/>
        </w:rPr>
        <w:t>Предизборна агитация 24 часа преди изборния ден и в изборния ден.</w:t>
      </w:r>
    </w:p>
    <w:p w:rsidR="00BC39F4" w:rsidRDefault="00BC39F4" w:rsidP="00BC39F4">
      <w:pPr>
        <w:numPr>
          <w:ilvl w:val="0"/>
          <w:numId w:val="4"/>
        </w:numPr>
        <w:spacing w:after="0" w:line="240" w:lineRule="auto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BC39F4">
        <w:rPr>
          <w:rFonts w:ascii="Times New Roman" w:hAnsi="Times New Roman" w:cs="Times New Roman"/>
          <w:sz w:val="28"/>
          <w:szCs w:val="28"/>
        </w:rPr>
        <w:t>Поставянето на агитационни материали на места, общинска собственост неупоменати в заповедта.</w:t>
      </w:r>
    </w:p>
    <w:p w:rsidR="00BC39F4" w:rsidRPr="00BC39F4" w:rsidRDefault="00BC39F4" w:rsidP="00BC39F4">
      <w:pPr>
        <w:numPr>
          <w:ilvl w:val="0"/>
          <w:numId w:val="1"/>
        </w:numPr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BC39F4">
        <w:rPr>
          <w:rFonts w:ascii="Times New Roman" w:hAnsi="Times New Roman" w:cs="Times New Roman"/>
          <w:b/>
          <w:sz w:val="28"/>
          <w:szCs w:val="28"/>
        </w:rPr>
        <w:t>Задължавам</w:t>
      </w:r>
      <w:r w:rsidRPr="00BC39F4">
        <w:rPr>
          <w:rFonts w:ascii="Times New Roman" w:hAnsi="Times New Roman" w:cs="Times New Roman"/>
          <w:sz w:val="28"/>
          <w:szCs w:val="28"/>
        </w:rPr>
        <w:t xml:space="preserve"> партиите, коалициите от партии и инициативните комитети в срок до 7 дни след изборния ден /03 април 2017 г</w:t>
      </w:r>
      <w:r w:rsidR="0020380D">
        <w:rPr>
          <w:rFonts w:ascii="Times New Roman" w:hAnsi="Times New Roman" w:cs="Times New Roman"/>
          <w:sz w:val="28"/>
          <w:szCs w:val="28"/>
        </w:rPr>
        <w:t>од</w:t>
      </w:r>
      <w:r w:rsidRPr="00BC39F4">
        <w:rPr>
          <w:rFonts w:ascii="Times New Roman" w:hAnsi="Times New Roman" w:cs="Times New Roman"/>
          <w:sz w:val="28"/>
          <w:szCs w:val="28"/>
        </w:rPr>
        <w:t>./ да премахнат поставените от тях агитационни материали по повод на вече приключилите избори.</w:t>
      </w:r>
    </w:p>
    <w:p w:rsidR="00BC39F4" w:rsidRPr="00BC39F4" w:rsidRDefault="00BC39F4" w:rsidP="00203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9F4">
        <w:rPr>
          <w:rFonts w:ascii="Times New Roman" w:hAnsi="Times New Roman" w:cs="Times New Roman"/>
          <w:sz w:val="28"/>
          <w:szCs w:val="28"/>
        </w:rPr>
        <w:t xml:space="preserve">         Нарушителите на настоящата заповед се санкционират за всяко едно нарушение поотделно.</w:t>
      </w:r>
    </w:p>
    <w:p w:rsidR="0020380D" w:rsidRDefault="00BC39F4" w:rsidP="00203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9F4">
        <w:rPr>
          <w:rFonts w:ascii="Times New Roman" w:hAnsi="Times New Roman" w:cs="Times New Roman"/>
          <w:sz w:val="28"/>
          <w:szCs w:val="28"/>
        </w:rPr>
        <w:t xml:space="preserve">         Установяването на нарушенията по заповедта, съставянето на актове, издаването и обжалването на наказателните постановления се извършва по реда на ЗАНН.</w:t>
      </w:r>
    </w:p>
    <w:p w:rsidR="00BC39F4" w:rsidRPr="00BC39F4" w:rsidRDefault="00BC39F4" w:rsidP="00203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9F4">
        <w:rPr>
          <w:rFonts w:ascii="Times New Roman" w:hAnsi="Times New Roman" w:cs="Times New Roman"/>
          <w:sz w:val="28"/>
          <w:szCs w:val="28"/>
        </w:rPr>
        <w:t xml:space="preserve">          Настоящата заповед да се сведе до знанието на РИК – Монтана, да се постави на информационните табла в общината и се обяви на интернет страницата на община Чипровци.</w:t>
      </w:r>
    </w:p>
    <w:p w:rsidR="00BC39F4" w:rsidRPr="00BC39F4" w:rsidRDefault="00BC39F4" w:rsidP="00203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9F4">
        <w:rPr>
          <w:rFonts w:ascii="Times New Roman" w:hAnsi="Times New Roman" w:cs="Times New Roman"/>
          <w:sz w:val="28"/>
          <w:szCs w:val="28"/>
        </w:rPr>
        <w:t xml:space="preserve">       Контрол по изпълнение на заповедта възлагам на заместник - кмета на община Чипровци.</w:t>
      </w:r>
    </w:p>
    <w:p w:rsidR="00BC39F4" w:rsidRPr="00BC39F4" w:rsidRDefault="00BC39F4" w:rsidP="002038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9F4">
        <w:rPr>
          <w:rFonts w:ascii="Times New Roman" w:hAnsi="Times New Roman" w:cs="Times New Roman"/>
          <w:b/>
          <w:sz w:val="28"/>
          <w:szCs w:val="28"/>
        </w:rPr>
        <w:t xml:space="preserve">        Приканвам всички участници, ръководители на политически партии, коалиции от партии и инициативни комитети за толерантна и лоялна предизборна кампания, която да отговаря на законовите разпоредби.</w:t>
      </w:r>
    </w:p>
    <w:p w:rsidR="00BC39F4" w:rsidRPr="00BC39F4" w:rsidRDefault="00BC39F4" w:rsidP="00BC39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9F4" w:rsidRPr="0020380D" w:rsidRDefault="00BC39F4" w:rsidP="002038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9F4">
        <w:rPr>
          <w:rFonts w:ascii="Times New Roman" w:hAnsi="Times New Roman" w:cs="Times New Roman"/>
          <w:b/>
          <w:sz w:val="28"/>
          <w:szCs w:val="28"/>
        </w:rPr>
        <w:t>ПЛАМЕН ПЕТКОВ</w:t>
      </w:r>
      <w:r w:rsidR="0020380D">
        <w:rPr>
          <w:rFonts w:ascii="Times New Roman" w:hAnsi="Times New Roman" w:cs="Times New Roman"/>
          <w:b/>
          <w:sz w:val="28"/>
          <w:szCs w:val="28"/>
        </w:rPr>
        <w:t xml:space="preserve">      /п/</w:t>
      </w:r>
    </w:p>
    <w:p w:rsidR="00BC39F4" w:rsidRPr="00BC39F4" w:rsidRDefault="00BC39F4" w:rsidP="002038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9F4">
        <w:rPr>
          <w:rFonts w:ascii="Times New Roman" w:hAnsi="Times New Roman" w:cs="Times New Roman"/>
          <w:i/>
          <w:sz w:val="28"/>
          <w:szCs w:val="28"/>
        </w:rPr>
        <w:t>Кмет на община Чипровци</w:t>
      </w:r>
    </w:p>
    <w:p w:rsidR="00BC39F4" w:rsidRPr="00BC39F4" w:rsidRDefault="00BC39F4" w:rsidP="00BC39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544" w:rsidRPr="00BC39F4" w:rsidRDefault="00BC39F4" w:rsidP="0020380D">
      <w:pPr>
        <w:jc w:val="both"/>
        <w:rPr>
          <w:rFonts w:ascii="Times New Roman" w:hAnsi="Times New Roman" w:cs="Times New Roman"/>
          <w:sz w:val="28"/>
          <w:szCs w:val="28"/>
        </w:rPr>
      </w:pPr>
      <w:r w:rsidRPr="0020380D">
        <w:rPr>
          <w:rFonts w:ascii="Times New Roman" w:hAnsi="Times New Roman" w:cs="Times New Roman"/>
          <w:sz w:val="18"/>
          <w:szCs w:val="18"/>
        </w:rPr>
        <w:t>/РЙ</w:t>
      </w:r>
    </w:p>
    <w:sectPr w:rsidR="00637544" w:rsidRPr="00BC39F4" w:rsidSect="0020380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93234"/>
    <w:multiLevelType w:val="hybridMultilevel"/>
    <w:tmpl w:val="E31E8234"/>
    <w:lvl w:ilvl="0" w:tplc="8758E526">
      <w:start w:val="1"/>
      <w:numFmt w:val="upperRoman"/>
      <w:lvlText w:val="%1."/>
      <w:lvlJc w:val="left"/>
      <w:pPr>
        <w:ind w:left="2118" w:hanging="72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A6A4A"/>
    <w:multiLevelType w:val="hybridMultilevel"/>
    <w:tmpl w:val="61C425B4"/>
    <w:lvl w:ilvl="0" w:tplc="F4B2E43E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C158E3"/>
    <w:multiLevelType w:val="hybridMultilevel"/>
    <w:tmpl w:val="8F10C664"/>
    <w:lvl w:ilvl="0" w:tplc="10D61F06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F7638A"/>
    <w:multiLevelType w:val="hybridMultilevel"/>
    <w:tmpl w:val="5B94D274"/>
    <w:lvl w:ilvl="0" w:tplc="868C250A">
      <w:start w:val="1"/>
      <w:numFmt w:val="decimal"/>
      <w:lvlText w:val="%1."/>
      <w:lvlJc w:val="left"/>
      <w:pPr>
        <w:ind w:left="105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>
    <w:useFELayout/>
  </w:compat>
  <w:rsids>
    <w:rsidRoot w:val="00BC39F4"/>
    <w:rsid w:val="00153CCB"/>
    <w:rsid w:val="0020380D"/>
    <w:rsid w:val="00324CBC"/>
    <w:rsid w:val="003D30D6"/>
    <w:rsid w:val="00637544"/>
    <w:rsid w:val="0070623E"/>
    <w:rsid w:val="009966E9"/>
    <w:rsid w:val="00BC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D6"/>
  </w:style>
  <w:style w:type="paragraph" w:styleId="1">
    <w:name w:val="heading 1"/>
    <w:basedOn w:val="a"/>
    <w:next w:val="a"/>
    <w:link w:val="10"/>
    <w:qFormat/>
    <w:rsid w:val="00BC39F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C39F4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semiHidden/>
    <w:unhideWhenUsed/>
    <w:rsid w:val="00BC39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My%20Documents\&#1054;&#1041;&#1065;&#1048;&#1053;&#1040;%20%20&#1063;&#1048;&#1055;&#1056;&#1054;&#1042;&#1062;&#1048;_files\image002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iprovci@mail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A2F00-A4F7-4240-93C5-4AE6C81A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582</Words>
  <Characters>3324</Characters>
  <Application>Microsoft Office Word</Application>
  <DocSecurity>0</DocSecurity>
  <Lines>27</Lines>
  <Paragraphs>7</Paragraphs>
  <ScaleCrop>false</ScaleCrop>
  <Company>Grizli777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2017-02-24T18:18:00Z</dcterms:created>
  <dcterms:modified xsi:type="dcterms:W3CDTF">2017-02-25T15:25:00Z</dcterms:modified>
</cp:coreProperties>
</file>