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1" w:rsidRPr="00F379B1" w:rsidRDefault="006509B1" w:rsidP="00D35CC8">
      <w:pPr>
        <w:jc w:val="center"/>
        <w:rPr>
          <w:rFonts w:ascii="Verdana" w:hAnsi="Verdana" w:cs="Arial"/>
          <w:b/>
          <w:sz w:val="22"/>
          <w:szCs w:val="22"/>
        </w:rPr>
      </w:pPr>
      <w:r w:rsidRPr="00F379B1">
        <w:rPr>
          <w:rFonts w:ascii="Verdana" w:hAnsi="Verdana" w:cs="Arial"/>
          <w:b/>
          <w:sz w:val="22"/>
          <w:szCs w:val="22"/>
        </w:rPr>
        <w:t>За вас работодатели</w:t>
      </w:r>
    </w:p>
    <w:p w:rsidR="006509B1" w:rsidRPr="00F379B1" w:rsidRDefault="006509B1" w:rsidP="00D35CC8">
      <w:pPr>
        <w:jc w:val="center"/>
        <w:rPr>
          <w:rFonts w:ascii="Verdana" w:hAnsi="Verdana" w:cs="Arial"/>
          <w:b/>
          <w:sz w:val="22"/>
          <w:szCs w:val="22"/>
        </w:rPr>
      </w:pPr>
    </w:p>
    <w:p w:rsidR="006509B1" w:rsidRPr="00F379B1" w:rsidRDefault="006509B1" w:rsidP="00D35CC8">
      <w:pPr>
        <w:jc w:val="center"/>
        <w:rPr>
          <w:rFonts w:ascii="Verdana" w:hAnsi="Verdana" w:cs="Arial"/>
          <w:sz w:val="22"/>
          <w:szCs w:val="22"/>
          <w:u w:val="single"/>
        </w:rPr>
      </w:pPr>
      <w:r w:rsidRPr="00F379B1">
        <w:rPr>
          <w:rFonts w:ascii="Verdana" w:hAnsi="Verdana" w:cs="Arial"/>
          <w:sz w:val="22"/>
          <w:szCs w:val="22"/>
          <w:u w:val="single"/>
        </w:rPr>
        <w:t>Агенция по заетостта</w:t>
      </w:r>
    </w:p>
    <w:p w:rsidR="006509B1" w:rsidRPr="00F379B1" w:rsidRDefault="006509B1" w:rsidP="00D35CC8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6509B1" w:rsidRPr="00171449" w:rsidRDefault="006509B1" w:rsidP="00D35CC8">
      <w:pPr>
        <w:jc w:val="center"/>
        <w:rPr>
          <w:rFonts w:ascii="Verdana" w:hAnsi="Verdana" w:cs="Arial"/>
          <w:sz w:val="22"/>
          <w:szCs w:val="22"/>
        </w:rPr>
      </w:pPr>
      <w:r w:rsidRPr="00F379B1">
        <w:rPr>
          <w:rFonts w:ascii="Verdana" w:hAnsi="Verdana" w:cs="Arial"/>
          <w:sz w:val="22"/>
          <w:szCs w:val="22"/>
          <w:highlight w:val="lightGray"/>
        </w:rPr>
        <w:t>Дирекция “Бюро по труда”-</w:t>
      </w:r>
      <w:r w:rsidRPr="00F379B1">
        <w:rPr>
          <w:rFonts w:ascii="Verdana" w:hAnsi="Verdana" w:cs="Arial"/>
          <w:sz w:val="22"/>
          <w:szCs w:val="22"/>
        </w:rPr>
        <w:t xml:space="preserve"> </w:t>
      </w:r>
      <w:r w:rsidR="00171449">
        <w:rPr>
          <w:rFonts w:ascii="Verdana" w:hAnsi="Verdana" w:cs="Arial"/>
          <w:sz w:val="22"/>
          <w:szCs w:val="22"/>
        </w:rPr>
        <w:t>Монтана</w:t>
      </w:r>
    </w:p>
    <w:p w:rsidR="006509B1" w:rsidRDefault="006509B1" w:rsidP="00A7448B">
      <w:pPr>
        <w:spacing w:after="120" w:line="360" w:lineRule="exact"/>
        <w:ind w:firstLine="720"/>
        <w:jc w:val="both"/>
        <w:rPr>
          <w:rFonts w:ascii="Verdana" w:hAnsi="Verdana" w:cs="Arial"/>
          <w:sz w:val="20"/>
          <w:szCs w:val="20"/>
        </w:rPr>
      </w:pPr>
    </w:p>
    <w:p w:rsidR="006509B1" w:rsidRDefault="006509B1" w:rsidP="00746CA1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1F0A13">
        <w:rPr>
          <w:rFonts w:ascii="Verdana" w:hAnsi="Verdana" w:cs="Arial"/>
          <w:sz w:val="20"/>
          <w:szCs w:val="20"/>
        </w:rPr>
        <w:t xml:space="preserve">Уведомява работодателите от общините </w:t>
      </w:r>
      <w:r w:rsidR="00171449">
        <w:rPr>
          <w:rFonts w:ascii="Verdana" w:hAnsi="Verdana"/>
          <w:sz w:val="20"/>
          <w:szCs w:val="20"/>
        </w:rPr>
        <w:t>Бойчиновци</w:t>
      </w:r>
      <w:r w:rsidR="00171449" w:rsidRPr="00056F3B">
        <w:rPr>
          <w:rFonts w:ascii="Verdana" w:hAnsi="Verdana"/>
          <w:sz w:val="20"/>
          <w:szCs w:val="20"/>
        </w:rPr>
        <w:t>,</w:t>
      </w:r>
      <w:r w:rsidR="00171449">
        <w:rPr>
          <w:rFonts w:ascii="Verdana" w:hAnsi="Verdana"/>
          <w:sz w:val="20"/>
          <w:szCs w:val="20"/>
        </w:rPr>
        <w:t xml:space="preserve"> Георги Дамяново, Монтана, Чипровци и Якимово</w:t>
      </w:r>
      <w:r w:rsidRPr="001F0A13">
        <w:rPr>
          <w:rFonts w:ascii="Verdana" w:hAnsi="Verdana" w:cs="Arial"/>
          <w:sz w:val="20"/>
          <w:szCs w:val="20"/>
        </w:rPr>
        <w:t xml:space="preserve">, че разполага с финансови средства за сключване на договори за ползване на </w:t>
      </w:r>
      <w:r w:rsidRPr="00746CA1">
        <w:rPr>
          <w:rFonts w:ascii="Verdana" w:hAnsi="Verdana" w:cs="Arial"/>
          <w:sz w:val="20"/>
          <w:szCs w:val="20"/>
        </w:rPr>
        <w:t>програми и</w:t>
      </w:r>
      <w:r w:rsidRPr="001F0A13">
        <w:rPr>
          <w:rFonts w:ascii="Verdana" w:hAnsi="Verdana" w:cs="Arial"/>
          <w:sz w:val="20"/>
          <w:szCs w:val="20"/>
        </w:rPr>
        <w:t xml:space="preserve"> насърчителни мерки за заетост и обучение по </w:t>
      </w:r>
      <w:smartTag w:uri="schemas-fourth-com/fourthcoffee2" w:element="flavor2">
        <w:smartTagPr>
          <w:attr w:name="ProductID" w:val="ЗАКОН ЗА НАСЪРЧАВАНЕ НА ЗАЕТОСТТА "/>
        </w:smartTagPr>
        <w:r w:rsidRPr="001F0A13">
          <w:rPr>
            <w:rFonts w:ascii="Verdana" w:hAnsi="Verdana" w:cs="Arial"/>
            <w:sz w:val="20"/>
            <w:szCs w:val="20"/>
          </w:rPr>
          <w:t>Закона за насърчаване на заетостта</w:t>
        </w:r>
      </w:smartTag>
      <w:r w:rsidRPr="001F0A13">
        <w:rPr>
          <w:rFonts w:ascii="Verdana" w:hAnsi="Verdana" w:cs="Arial"/>
          <w:sz w:val="20"/>
          <w:szCs w:val="20"/>
        </w:rPr>
        <w:t xml:space="preserve"> (</w:t>
      </w:r>
      <w:smartTag w:uri="schemas-fourth-com/fourthcoffee2" w:element="flavor2">
        <w:smartTagPr>
          <w:attr w:name="ProductID" w:val="ЗАКОН ЗА НАРОДНОТО ЗДРАВЕ ЗАКОН ЗА НАСЪРЧАВАНЕ НА ЗАЕТОСТТА "/>
        </w:smartTagPr>
        <w:r w:rsidRPr="001F0A13">
          <w:rPr>
            <w:rFonts w:ascii="Verdana" w:hAnsi="Verdana" w:cs="Arial"/>
            <w:sz w:val="20"/>
            <w:szCs w:val="20"/>
          </w:rPr>
          <w:t>ЗНЗ</w:t>
        </w:r>
      </w:smartTag>
      <w:r w:rsidRPr="001F0A13">
        <w:rPr>
          <w:rFonts w:ascii="Verdana" w:hAnsi="Verdana" w:cs="Arial"/>
          <w:sz w:val="20"/>
          <w:szCs w:val="20"/>
        </w:rPr>
        <w:t xml:space="preserve">) през м. </w:t>
      </w:r>
      <w:r>
        <w:rPr>
          <w:rFonts w:ascii="Verdana" w:hAnsi="Verdana" w:cs="Arial"/>
          <w:sz w:val="20"/>
          <w:szCs w:val="20"/>
        </w:rPr>
        <w:t>април</w:t>
      </w:r>
      <w:r w:rsidRPr="00746CA1">
        <w:rPr>
          <w:rFonts w:ascii="Verdana" w:hAnsi="Verdana" w:cs="Arial"/>
          <w:sz w:val="20"/>
          <w:szCs w:val="20"/>
        </w:rPr>
        <w:t xml:space="preserve"> </w:t>
      </w:r>
      <w:r w:rsidRPr="001F0A13">
        <w:rPr>
          <w:rFonts w:ascii="Verdana" w:hAnsi="Verdana" w:cs="Arial"/>
          <w:sz w:val="20"/>
          <w:szCs w:val="20"/>
        </w:rPr>
        <w:t>201</w:t>
      </w:r>
      <w:r>
        <w:rPr>
          <w:rFonts w:ascii="Verdana" w:hAnsi="Verdana" w:cs="Arial"/>
          <w:sz w:val="20"/>
          <w:szCs w:val="20"/>
        </w:rPr>
        <w:t>8</w:t>
      </w:r>
      <w:r w:rsidRPr="001F0A13">
        <w:rPr>
          <w:rFonts w:ascii="Verdana" w:hAnsi="Verdana" w:cs="Arial"/>
          <w:sz w:val="20"/>
          <w:szCs w:val="20"/>
        </w:rPr>
        <w:t>г., както следва:</w:t>
      </w:r>
    </w:p>
    <w:p w:rsidR="006509B1" w:rsidRDefault="006509B1" w:rsidP="00746CA1">
      <w:pPr>
        <w:ind w:firstLine="540"/>
        <w:jc w:val="both"/>
        <w:rPr>
          <w:rFonts w:ascii="Verdana" w:hAnsi="Verdana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1417"/>
      </w:tblGrid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AF0489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79B1">
              <w:rPr>
                <w:rFonts w:ascii="Verdana" w:hAnsi="Verdana" w:cs="Arial"/>
                <w:b/>
                <w:sz w:val="20"/>
                <w:szCs w:val="20"/>
              </w:rPr>
              <w:t xml:space="preserve">Мерки за насърчаване на работодателите, които разкриват работни места и наемат: </w:t>
            </w:r>
          </w:p>
        </w:tc>
        <w:tc>
          <w:tcPr>
            <w:tcW w:w="1417" w:type="dxa"/>
            <w:vAlign w:val="center"/>
          </w:tcPr>
          <w:p w:rsidR="006509B1" w:rsidRPr="00F379B1" w:rsidRDefault="006509B1" w:rsidP="00381AA2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79B1">
              <w:rPr>
                <w:rFonts w:ascii="Verdana" w:hAnsi="Verdana" w:cs="Arial"/>
                <w:b/>
                <w:sz w:val="20"/>
                <w:szCs w:val="20"/>
              </w:rPr>
              <w:t>Средства в лв.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- безработни младежи до 29 г. възраст</w:t>
            </w:r>
            <w:r w:rsidRPr="00D3495B">
              <w:rPr>
                <w:rFonts w:ascii="Verdana" w:hAnsi="Verdana" w:cs="Arial"/>
                <w:sz w:val="20"/>
                <w:szCs w:val="20"/>
              </w:rPr>
              <w:t>, включително за първа работа по специалността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379B1">
              <w:rPr>
                <w:rFonts w:ascii="Verdana" w:hAnsi="Verdana" w:cs="Arial"/>
                <w:sz w:val="20"/>
                <w:szCs w:val="20"/>
              </w:rPr>
              <w:t>(чл. 36, ал.1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513174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10 408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- безработни лица до 29-год. възраст на непълно работно време (чл. 36а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513174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2 892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- за стажуване безработни лица до 29-годишна възраст (чл. 41 от ЗНЗ)</w:t>
            </w:r>
            <w:r w:rsidRPr="00D3495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509B1" w:rsidRPr="00F379B1" w:rsidRDefault="00513174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3 033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 xml:space="preserve">- за чиракуване безработни лица до 29 години с основно или по-ниско образование и без квалификация </w:t>
            </w:r>
            <w:r w:rsidRPr="00D3495B">
              <w:rPr>
                <w:rFonts w:ascii="Verdana" w:hAnsi="Verdana" w:cs="Arial"/>
                <w:sz w:val="20"/>
                <w:szCs w:val="20"/>
              </w:rPr>
              <w:t>(</w:t>
            </w:r>
            <w:r w:rsidRPr="00F379B1">
              <w:rPr>
                <w:rFonts w:ascii="Verdana" w:hAnsi="Verdana" w:cs="Arial"/>
                <w:sz w:val="20"/>
                <w:szCs w:val="20"/>
              </w:rPr>
              <w:t>чл.41а от ЗНЗ</w:t>
            </w:r>
            <w:r w:rsidRPr="00D3495B">
              <w:rPr>
                <w:rFonts w:ascii="Verdana" w:hAnsi="Verdana" w:cs="Arial"/>
                <w:sz w:val="20"/>
                <w:szCs w:val="20"/>
              </w:rPr>
              <w:t>) и о</w:t>
            </w:r>
            <w:r w:rsidRPr="00F379B1">
              <w:rPr>
                <w:rFonts w:ascii="Verdana" w:hAnsi="Verdana" w:cs="Arial"/>
                <w:sz w:val="20"/>
                <w:szCs w:val="20"/>
              </w:rPr>
              <w:t>сигуряване на суми за наставник (чл 41а, ал. 4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513174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4 355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за стажуване безработни лица (чл. 4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F379B1">
              <w:rPr>
                <w:rFonts w:ascii="Verdana" w:hAnsi="Verdana" w:cs="Arial"/>
                <w:sz w:val="20"/>
                <w:szCs w:val="20"/>
              </w:rPr>
              <w:t xml:space="preserve"> от ЗНЗ)</w:t>
            </w:r>
          </w:p>
        </w:tc>
        <w:tc>
          <w:tcPr>
            <w:tcW w:w="1417" w:type="dxa"/>
            <w:vAlign w:val="center"/>
          </w:tcPr>
          <w:p w:rsidR="006509B1" w:rsidRPr="00967043" w:rsidRDefault="00513174" w:rsidP="00967043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7043">
              <w:rPr>
                <w:rFonts w:ascii="Verdana" w:hAnsi="Verdana" w:cs="Arial"/>
                <w:b/>
                <w:sz w:val="20"/>
                <w:szCs w:val="20"/>
              </w:rPr>
              <w:t>2 943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</w:t>
            </w:r>
            <w:r w:rsidRPr="00F379B1">
              <w:rPr>
                <w:rFonts w:ascii="Verdana" w:hAnsi="Verdana" w:cs="Arial"/>
                <w:sz w:val="20"/>
                <w:szCs w:val="20"/>
              </w:rPr>
              <w:t>езработни лица на първите 5 работни места разкрити от работодатели-микропредприятия (чл.50 от ЗНЗ)</w:t>
            </w:r>
          </w:p>
        </w:tc>
        <w:tc>
          <w:tcPr>
            <w:tcW w:w="1417" w:type="dxa"/>
            <w:vAlign w:val="center"/>
          </w:tcPr>
          <w:p w:rsidR="006509B1" w:rsidRPr="000C3248" w:rsidRDefault="000C3248" w:rsidP="000C3248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C3248">
              <w:rPr>
                <w:rFonts w:ascii="Verdana" w:hAnsi="Verdana" w:cs="Arial"/>
                <w:b/>
                <w:sz w:val="20"/>
                <w:szCs w:val="20"/>
              </w:rPr>
              <w:t>12 110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3495B">
              <w:rPr>
                <w:rFonts w:ascii="Verdana" w:hAnsi="Verdana" w:cs="Arial"/>
                <w:sz w:val="20"/>
                <w:szCs w:val="20"/>
              </w:rPr>
              <w:t>безработни лица с трайни увреждания включително военноинвалиди</w:t>
            </w:r>
            <w:r w:rsidRPr="00F379B1">
              <w:rPr>
                <w:rFonts w:ascii="Verdana" w:hAnsi="Verdana" w:cs="Arial"/>
                <w:sz w:val="20"/>
                <w:szCs w:val="20"/>
              </w:rPr>
              <w:t xml:space="preserve"> на пълно или непълно работно време (чл. 52</w:t>
            </w:r>
            <w:r>
              <w:rPr>
                <w:rFonts w:ascii="Verdana" w:hAnsi="Verdana" w:cs="Arial"/>
                <w:sz w:val="20"/>
                <w:szCs w:val="20"/>
              </w:rPr>
              <w:t>, ал. 1</w:t>
            </w:r>
            <w:r w:rsidRPr="00F379B1">
              <w:rPr>
                <w:rFonts w:ascii="Verdana" w:hAnsi="Verdana" w:cs="Arial"/>
                <w:sz w:val="20"/>
                <w:szCs w:val="20"/>
              </w:rPr>
              <w:t xml:space="preserve">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0C324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3 325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numPr>
                <w:ilvl w:val="0"/>
                <w:numId w:val="3"/>
              </w:numPr>
              <w:tabs>
                <w:tab w:val="left" w:pos="180"/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безработни лица-самотни родители (осиновители) и/или майки (осиновителки) с деца до 5-годишна възраст (чл. 53а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0C324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3 453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- безработни над 5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F379B1">
              <w:rPr>
                <w:rFonts w:ascii="Verdana" w:hAnsi="Verdana" w:cs="Arial"/>
                <w:sz w:val="20"/>
                <w:szCs w:val="20"/>
              </w:rPr>
              <w:t>-годишна възраст (чл.55а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0C324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5 836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>- продължително безработни лица (чл.55в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0C324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15 659</w:t>
            </w:r>
          </w:p>
        </w:tc>
      </w:tr>
      <w:tr w:rsidR="006509B1" w:rsidRPr="00F379B1" w:rsidTr="00AF0489">
        <w:tc>
          <w:tcPr>
            <w:tcW w:w="8897" w:type="dxa"/>
            <w:vAlign w:val="center"/>
          </w:tcPr>
          <w:p w:rsidR="006509B1" w:rsidRPr="00F379B1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79B1">
              <w:rPr>
                <w:rFonts w:ascii="Verdana" w:hAnsi="Verdana" w:cs="Arial"/>
                <w:sz w:val="20"/>
                <w:szCs w:val="20"/>
              </w:rPr>
              <w:t xml:space="preserve">- за чиракуване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безработни лица </w:t>
            </w:r>
            <w:r w:rsidRPr="00F379B1">
              <w:rPr>
                <w:rFonts w:ascii="Verdana" w:hAnsi="Verdana" w:cs="Arial"/>
                <w:sz w:val="20"/>
                <w:szCs w:val="20"/>
              </w:rPr>
              <w:t>(чл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F379B1">
              <w:rPr>
                <w:rFonts w:ascii="Verdana" w:hAnsi="Verdana" w:cs="Arial"/>
                <w:sz w:val="20"/>
                <w:szCs w:val="20"/>
              </w:rPr>
              <w:t xml:space="preserve"> 55г от ЗНЗ) и осигуряване на наставник (чл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F379B1">
              <w:rPr>
                <w:rFonts w:ascii="Verdana" w:hAnsi="Verdana" w:cs="Arial"/>
                <w:sz w:val="20"/>
                <w:szCs w:val="20"/>
              </w:rPr>
              <w:t xml:space="preserve"> 55г ал. 4 от ЗНЗ)</w:t>
            </w:r>
          </w:p>
        </w:tc>
        <w:tc>
          <w:tcPr>
            <w:tcW w:w="1417" w:type="dxa"/>
            <w:vAlign w:val="center"/>
          </w:tcPr>
          <w:p w:rsidR="006509B1" w:rsidRPr="00F379B1" w:rsidRDefault="000C324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4 170</w:t>
            </w:r>
          </w:p>
        </w:tc>
      </w:tr>
      <w:tr w:rsidR="006509B1" w:rsidRPr="0005491A" w:rsidTr="00525D20">
        <w:tc>
          <w:tcPr>
            <w:tcW w:w="8897" w:type="dxa"/>
            <w:vAlign w:val="center"/>
          </w:tcPr>
          <w:p w:rsidR="006509B1" w:rsidRPr="0005491A" w:rsidRDefault="006509B1" w:rsidP="00525D20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05491A">
              <w:rPr>
                <w:rFonts w:ascii="Verdana" w:hAnsi="Verdana" w:cs="Arial"/>
                <w:i/>
                <w:sz w:val="20"/>
                <w:szCs w:val="20"/>
              </w:rPr>
              <w:t xml:space="preserve">безработни лица с непрекъснато поддържана регистрация не по-малко от 6 месеца или безработни лица до 24-годишна възраст, или безработни лица с основно и по-ниско образование, или безработни лица на възраст над 50 години (чл. 51, ал. 1 от ЗНЗ) </w:t>
            </w:r>
          </w:p>
        </w:tc>
        <w:tc>
          <w:tcPr>
            <w:tcW w:w="1417" w:type="dxa"/>
            <w:vAlign w:val="center"/>
          </w:tcPr>
          <w:p w:rsidR="006509B1" w:rsidRPr="0005491A" w:rsidRDefault="000C3248" w:rsidP="00525D20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8 795</w:t>
            </w:r>
          </w:p>
        </w:tc>
      </w:tr>
      <w:tr w:rsidR="006509B1" w:rsidRPr="0005491A" w:rsidTr="00525D20">
        <w:tc>
          <w:tcPr>
            <w:tcW w:w="8897" w:type="dxa"/>
            <w:vAlign w:val="center"/>
          </w:tcPr>
          <w:p w:rsidR="006509B1" w:rsidRPr="0005491A" w:rsidRDefault="006509B1" w:rsidP="00525D20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05491A">
              <w:rPr>
                <w:rFonts w:ascii="Verdana" w:hAnsi="Verdana" w:cs="Arial"/>
                <w:i/>
                <w:sz w:val="20"/>
                <w:szCs w:val="20"/>
              </w:rPr>
              <w:t>безработни лица с трайни увреждания (чл. 51, ал. 2 от ЗНЗ)</w:t>
            </w:r>
          </w:p>
        </w:tc>
        <w:tc>
          <w:tcPr>
            <w:tcW w:w="1417" w:type="dxa"/>
            <w:vAlign w:val="center"/>
          </w:tcPr>
          <w:p w:rsidR="006509B1" w:rsidRPr="0005491A" w:rsidRDefault="000C3248" w:rsidP="00525D20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6 748</w:t>
            </w:r>
          </w:p>
        </w:tc>
      </w:tr>
      <w:tr w:rsidR="006509B1" w:rsidRPr="005C073E" w:rsidTr="00AF0489">
        <w:tc>
          <w:tcPr>
            <w:tcW w:w="8897" w:type="dxa"/>
            <w:vAlign w:val="center"/>
          </w:tcPr>
          <w:p w:rsidR="006509B1" w:rsidRPr="005C073E" w:rsidRDefault="006509B1" w:rsidP="004B2195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C073E">
              <w:rPr>
                <w:rFonts w:ascii="Verdana" w:hAnsi="Verdana" w:cs="Arial"/>
                <w:b/>
                <w:sz w:val="20"/>
                <w:szCs w:val="20"/>
              </w:rPr>
              <w:t xml:space="preserve">Програма за обучение и заетост на продължително безработни лица – </w:t>
            </w:r>
            <w:r w:rsidRPr="005C073E">
              <w:rPr>
                <w:rFonts w:ascii="Verdana" w:hAnsi="Verdana" w:cs="Arial"/>
                <w:sz w:val="20"/>
                <w:szCs w:val="20"/>
              </w:rPr>
              <w:t>субсидира се наемането на продължително безработни лица от:</w:t>
            </w:r>
          </w:p>
        </w:tc>
        <w:tc>
          <w:tcPr>
            <w:tcW w:w="1417" w:type="dxa"/>
            <w:vAlign w:val="center"/>
          </w:tcPr>
          <w:p w:rsidR="006509B1" w:rsidRPr="005C073E" w:rsidRDefault="006509B1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509B1" w:rsidRPr="005C073E" w:rsidTr="00AF0489">
        <w:tc>
          <w:tcPr>
            <w:tcW w:w="8897" w:type="dxa"/>
            <w:vAlign w:val="center"/>
          </w:tcPr>
          <w:p w:rsidR="006509B1" w:rsidRPr="005C073E" w:rsidRDefault="006509B1" w:rsidP="004B2195">
            <w:pPr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073E">
              <w:rPr>
                <w:rFonts w:ascii="Verdana" w:hAnsi="Verdana"/>
                <w:sz w:val="20"/>
                <w:szCs w:val="20"/>
              </w:rPr>
              <w:t>държавни и общински лечебни заведения, общински училища, общински детски градини</w:t>
            </w:r>
            <w:r>
              <w:rPr>
                <w:rFonts w:ascii="Verdana" w:hAnsi="Verdana"/>
                <w:sz w:val="20"/>
                <w:szCs w:val="20"/>
              </w:rPr>
              <w:t xml:space="preserve"> и читалища</w:t>
            </w:r>
            <w:r w:rsidRPr="005C073E">
              <w:rPr>
                <w:rFonts w:ascii="Verdana" w:hAnsi="Verdana"/>
                <w:sz w:val="20"/>
                <w:szCs w:val="20"/>
              </w:rPr>
              <w:t>, както и предприятия с държавно участие и общински предприятия</w:t>
            </w:r>
            <w:r w:rsidRPr="005C073E">
              <w:rPr>
                <w:rFonts w:ascii="Verdana" w:hAnsi="Verdana" w:cs="Arial"/>
                <w:sz w:val="20"/>
                <w:szCs w:val="20"/>
              </w:rPr>
              <w:t xml:space="preserve"> (Компонент 2)</w:t>
            </w:r>
          </w:p>
        </w:tc>
        <w:tc>
          <w:tcPr>
            <w:tcW w:w="1417" w:type="dxa"/>
            <w:vAlign w:val="center"/>
          </w:tcPr>
          <w:p w:rsidR="006509B1" w:rsidRPr="005C073E" w:rsidRDefault="00D16F08" w:rsidP="00381AA2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5 083</w:t>
            </w:r>
          </w:p>
        </w:tc>
      </w:tr>
    </w:tbl>
    <w:p w:rsidR="006509B1" w:rsidRPr="005C073E" w:rsidRDefault="006509B1" w:rsidP="001F0A13">
      <w:pPr>
        <w:ind w:firstLine="720"/>
        <w:jc w:val="both"/>
        <w:rPr>
          <w:rFonts w:ascii="Verdana" w:hAnsi="Verdana" w:cs="Arial"/>
          <w:sz w:val="20"/>
          <w:szCs w:val="20"/>
        </w:rPr>
      </w:pPr>
    </w:p>
    <w:p w:rsidR="006509B1" w:rsidRPr="005C073E" w:rsidRDefault="006509B1" w:rsidP="00381DD7">
      <w:pPr>
        <w:ind w:firstLine="5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 ползване на горепосочените преференции, р</w:t>
      </w:r>
      <w:r w:rsidRPr="005C073E">
        <w:rPr>
          <w:rFonts w:ascii="Verdana" w:hAnsi="Verdana" w:cs="Arial"/>
          <w:sz w:val="20"/>
          <w:szCs w:val="20"/>
        </w:rPr>
        <w:t>аботодателите могат да подават заявки за свободни работни места и необходимите документи, в срок от 7 работни дни от публикуване на обявата (</w:t>
      </w:r>
      <w:r w:rsidRPr="005C073E">
        <w:rPr>
          <w:rFonts w:ascii="Verdana" w:hAnsi="Verdana" w:cs="Arial"/>
          <w:b/>
          <w:sz w:val="20"/>
          <w:szCs w:val="20"/>
        </w:rPr>
        <w:t xml:space="preserve">в периода от </w:t>
      </w:r>
      <w:r>
        <w:rPr>
          <w:rFonts w:ascii="Verdana" w:hAnsi="Verdana" w:cs="Arial"/>
          <w:b/>
          <w:sz w:val="20"/>
          <w:szCs w:val="20"/>
        </w:rPr>
        <w:t>16</w:t>
      </w:r>
      <w:r w:rsidRPr="005C073E">
        <w:rPr>
          <w:rFonts w:ascii="Verdana" w:hAnsi="Verdana" w:cs="Arial"/>
          <w:b/>
          <w:sz w:val="20"/>
          <w:szCs w:val="20"/>
        </w:rPr>
        <w:t>.0</w:t>
      </w:r>
      <w:r>
        <w:rPr>
          <w:rFonts w:ascii="Verdana" w:hAnsi="Verdana" w:cs="Arial"/>
          <w:b/>
          <w:sz w:val="20"/>
          <w:szCs w:val="20"/>
        </w:rPr>
        <w:t>4</w:t>
      </w:r>
      <w:r w:rsidRPr="005C073E">
        <w:rPr>
          <w:rFonts w:ascii="Verdana" w:hAnsi="Verdana" w:cs="Arial"/>
          <w:b/>
          <w:sz w:val="20"/>
          <w:szCs w:val="20"/>
        </w:rPr>
        <w:t>.201</w:t>
      </w:r>
      <w:r>
        <w:rPr>
          <w:rFonts w:ascii="Verdana" w:hAnsi="Verdana" w:cs="Arial"/>
          <w:b/>
          <w:sz w:val="20"/>
          <w:szCs w:val="20"/>
        </w:rPr>
        <w:t>8</w:t>
      </w:r>
      <w:r w:rsidRPr="005C073E">
        <w:rPr>
          <w:rFonts w:ascii="Verdana" w:hAnsi="Verdana" w:cs="Arial"/>
          <w:b/>
          <w:sz w:val="20"/>
          <w:szCs w:val="20"/>
        </w:rPr>
        <w:t xml:space="preserve"> г. до </w:t>
      </w:r>
      <w:r>
        <w:rPr>
          <w:rFonts w:ascii="Verdana" w:hAnsi="Verdana" w:cs="Arial"/>
          <w:b/>
          <w:sz w:val="20"/>
          <w:szCs w:val="20"/>
        </w:rPr>
        <w:t>24</w:t>
      </w:r>
      <w:r w:rsidRPr="005C073E">
        <w:rPr>
          <w:rFonts w:ascii="Verdana" w:hAnsi="Verdana" w:cs="Arial"/>
          <w:b/>
          <w:sz w:val="20"/>
          <w:szCs w:val="20"/>
        </w:rPr>
        <w:t>.0</w:t>
      </w:r>
      <w:r>
        <w:rPr>
          <w:rFonts w:ascii="Verdana" w:hAnsi="Verdana" w:cs="Arial"/>
          <w:b/>
          <w:sz w:val="20"/>
          <w:szCs w:val="20"/>
        </w:rPr>
        <w:t>4</w:t>
      </w:r>
      <w:r w:rsidRPr="005C073E">
        <w:rPr>
          <w:rFonts w:ascii="Verdana" w:hAnsi="Verdana" w:cs="Arial"/>
          <w:b/>
          <w:sz w:val="20"/>
          <w:szCs w:val="20"/>
        </w:rPr>
        <w:t>.201</w:t>
      </w:r>
      <w:r>
        <w:rPr>
          <w:rFonts w:ascii="Verdana" w:hAnsi="Verdana" w:cs="Arial"/>
          <w:b/>
          <w:sz w:val="20"/>
          <w:szCs w:val="20"/>
        </w:rPr>
        <w:t>8</w:t>
      </w:r>
      <w:r w:rsidRPr="005C073E">
        <w:rPr>
          <w:rFonts w:ascii="Verdana" w:hAnsi="Verdana" w:cs="Arial"/>
          <w:b/>
          <w:sz w:val="20"/>
          <w:szCs w:val="20"/>
        </w:rPr>
        <w:t xml:space="preserve"> г., включително).</w:t>
      </w:r>
    </w:p>
    <w:p w:rsidR="006509B1" w:rsidRPr="00381DD7" w:rsidRDefault="006509B1" w:rsidP="00381DD7">
      <w:pPr>
        <w:ind w:firstLine="540"/>
        <w:jc w:val="both"/>
        <w:rPr>
          <w:rFonts w:ascii="Verdana" w:hAnsi="Verdana" w:cs="Arial"/>
          <w:b/>
          <w:color w:val="0070C0"/>
          <w:sz w:val="20"/>
          <w:szCs w:val="20"/>
        </w:rPr>
      </w:pPr>
    </w:p>
    <w:p w:rsidR="006509B1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>
        <w:rPr>
          <w:rFonts w:ascii="Verdana" w:hAnsi="Verdana" w:cs="Arial"/>
          <w:sz w:val="20"/>
          <w:szCs w:val="20"/>
        </w:rPr>
        <w:lastRenderedPageBreak/>
        <w:t xml:space="preserve">Извън горепосочения срок, работодателите могат </w:t>
      </w:r>
      <w:r w:rsidRPr="005C073E">
        <w:rPr>
          <w:rFonts w:ascii="Verdana" w:hAnsi="Verdana" w:cs="Arial"/>
          <w:sz w:val="20"/>
          <w:szCs w:val="20"/>
        </w:rPr>
        <w:t xml:space="preserve">да </w:t>
      </w:r>
      <w:r>
        <w:rPr>
          <w:rFonts w:ascii="Verdana" w:hAnsi="Verdana" w:cs="Arial"/>
          <w:sz w:val="20"/>
          <w:szCs w:val="20"/>
        </w:rPr>
        <w:t xml:space="preserve">кандидатстват за преференции (финансови средства) и за работни места, на които ще наемат на работа безработни лица по следните насърчителни мерки: </w:t>
      </w:r>
    </w:p>
    <w:p w:rsidR="006509B1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1417"/>
      </w:tblGrid>
      <w:tr w:rsidR="006509B1" w:rsidRPr="001664F1" w:rsidTr="00525D20">
        <w:tc>
          <w:tcPr>
            <w:tcW w:w="8897" w:type="dxa"/>
            <w:vAlign w:val="center"/>
          </w:tcPr>
          <w:p w:rsidR="006509B1" w:rsidRPr="001664F1" w:rsidRDefault="006509B1" w:rsidP="00525D2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1664F1">
              <w:rPr>
                <w:rFonts w:ascii="Verdana" w:hAnsi="Verdana" w:cs="Arial"/>
                <w:b/>
                <w:sz w:val="20"/>
                <w:szCs w:val="20"/>
              </w:rPr>
              <w:t xml:space="preserve">Мерки за насърчаване на работодателите, които разкриват работни места и наемат: </w:t>
            </w:r>
          </w:p>
        </w:tc>
        <w:tc>
          <w:tcPr>
            <w:tcW w:w="1417" w:type="dxa"/>
            <w:vAlign w:val="center"/>
          </w:tcPr>
          <w:p w:rsidR="006509B1" w:rsidRPr="001664F1" w:rsidRDefault="006509B1" w:rsidP="00525D20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664F1">
              <w:rPr>
                <w:rFonts w:ascii="Verdana" w:hAnsi="Verdana" w:cs="Arial"/>
                <w:b/>
                <w:sz w:val="20"/>
                <w:szCs w:val="20"/>
              </w:rPr>
              <w:t>Средства в лв.</w:t>
            </w:r>
          </w:p>
        </w:tc>
      </w:tr>
      <w:tr w:rsidR="006509B1" w:rsidRPr="001664F1" w:rsidTr="00525D20">
        <w:tc>
          <w:tcPr>
            <w:tcW w:w="8897" w:type="dxa"/>
            <w:vAlign w:val="center"/>
          </w:tcPr>
          <w:p w:rsidR="006509B1" w:rsidRPr="001664F1" w:rsidRDefault="006509B1" w:rsidP="00525D20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64F1">
              <w:rPr>
                <w:rFonts w:ascii="Verdana" w:hAnsi="Verdana" w:cs="Arial"/>
                <w:sz w:val="20"/>
                <w:szCs w:val="20"/>
              </w:rPr>
              <w:t>безработни лица за обучение чрез работа (дуална система на обучение) – чл.46а от ЗНЗ</w:t>
            </w:r>
          </w:p>
        </w:tc>
        <w:tc>
          <w:tcPr>
            <w:tcW w:w="1417" w:type="dxa"/>
            <w:vAlign w:val="center"/>
          </w:tcPr>
          <w:p w:rsidR="006509B1" w:rsidRPr="00B00307" w:rsidRDefault="00B00307" w:rsidP="00C82F71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4223</w:t>
            </w:r>
          </w:p>
        </w:tc>
      </w:tr>
      <w:tr w:rsidR="006509B1" w:rsidRPr="001664F1" w:rsidTr="00525D20">
        <w:tc>
          <w:tcPr>
            <w:tcW w:w="8897" w:type="dxa"/>
            <w:vAlign w:val="center"/>
          </w:tcPr>
          <w:p w:rsidR="006509B1" w:rsidRPr="001664F1" w:rsidRDefault="006509B1" w:rsidP="00525D20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64F1">
              <w:rPr>
                <w:rFonts w:ascii="Verdana" w:hAnsi="Verdana" w:cs="Arial"/>
                <w:sz w:val="20"/>
                <w:szCs w:val="20"/>
              </w:rPr>
              <w:t>- безработни лица, изтърпели наказание “лишаване от свобода” (чл. 55 от ЗНЗ)</w:t>
            </w:r>
          </w:p>
        </w:tc>
        <w:tc>
          <w:tcPr>
            <w:tcW w:w="1417" w:type="dxa"/>
            <w:vAlign w:val="center"/>
          </w:tcPr>
          <w:p w:rsidR="006509B1" w:rsidRPr="001664F1" w:rsidRDefault="00C82F71" w:rsidP="00525D20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2 988</w:t>
            </w:r>
          </w:p>
        </w:tc>
      </w:tr>
      <w:tr w:rsidR="006509B1" w:rsidRPr="001664F1" w:rsidTr="00525D20">
        <w:tc>
          <w:tcPr>
            <w:tcW w:w="8897" w:type="dxa"/>
            <w:vAlign w:val="center"/>
          </w:tcPr>
          <w:p w:rsidR="006509B1" w:rsidRPr="001664F1" w:rsidRDefault="006509B1" w:rsidP="00525D20">
            <w:pPr>
              <w:numPr>
                <w:ilvl w:val="0"/>
                <w:numId w:val="3"/>
              </w:numPr>
              <w:tabs>
                <w:tab w:val="left" w:pos="285"/>
              </w:tabs>
              <w:spacing w:before="60" w:after="6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64F1">
              <w:rPr>
                <w:rFonts w:ascii="Verdana" w:hAnsi="Verdana" w:cs="Arial"/>
                <w:sz w:val="20"/>
                <w:szCs w:val="20"/>
              </w:rPr>
              <w:t>безработни лица на "зелени работни места" (чл. 55д от ЗНЗ)</w:t>
            </w:r>
          </w:p>
        </w:tc>
        <w:tc>
          <w:tcPr>
            <w:tcW w:w="1417" w:type="dxa"/>
            <w:vAlign w:val="center"/>
          </w:tcPr>
          <w:p w:rsidR="006509B1" w:rsidRPr="001664F1" w:rsidRDefault="00C82F71" w:rsidP="00525D20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3 033</w:t>
            </w:r>
          </w:p>
        </w:tc>
      </w:tr>
    </w:tbl>
    <w:p w:rsidR="006509B1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1417"/>
      </w:tblGrid>
      <w:tr w:rsidR="00013DAA" w:rsidRPr="00CC0EFE" w:rsidTr="004A3F1A">
        <w:tc>
          <w:tcPr>
            <w:tcW w:w="8897" w:type="dxa"/>
            <w:vAlign w:val="center"/>
          </w:tcPr>
          <w:p w:rsidR="00013DAA" w:rsidRPr="00270CA5" w:rsidRDefault="00013DAA" w:rsidP="004A3F1A">
            <w:pPr>
              <w:spacing w:before="60" w:after="60"/>
              <w:ind w:left="709" w:hanging="709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70CA5">
              <w:rPr>
                <w:rFonts w:ascii="Verdana" w:hAnsi="Verdana" w:cs="Arial"/>
                <w:b/>
                <w:i/>
                <w:sz w:val="20"/>
                <w:szCs w:val="20"/>
              </w:rPr>
              <w:t>Програма/мярка за обучение и заетост и обучение на възрастни</w:t>
            </w:r>
          </w:p>
        </w:tc>
        <w:tc>
          <w:tcPr>
            <w:tcW w:w="1417" w:type="dxa"/>
            <w:vAlign w:val="center"/>
          </w:tcPr>
          <w:p w:rsidR="00013DAA" w:rsidRPr="00270CA5" w:rsidRDefault="00013DAA" w:rsidP="004A3F1A">
            <w:pPr>
              <w:spacing w:before="60" w:after="6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70CA5">
              <w:rPr>
                <w:rFonts w:ascii="Verdana" w:hAnsi="Verdana" w:cs="Arial"/>
                <w:b/>
                <w:i/>
                <w:sz w:val="20"/>
                <w:szCs w:val="20"/>
              </w:rPr>
              <w:t>Средства в лв.</w:t>
            </w:r>
          </w:p>
        </w:tc>
      </w:tr>
      <w:tr w:rsidR="00013DAA" w:rsidRPr="00CC0EFE" w:rsidTr="004A3F1A">
        <w:tc>
          <w:tcPr>
            <w:tcW w:w="8897" w:type="dxa"/>
            <w:vAlign w:val="center"/>
          </w:tcPr>
          <w:p w:rsidR="00013DAA" w:rsidRPr="00CC0EFE" w:rsidRDefault="00013DAA" w:rsidP="004A3F1A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Обучение на възрастни:</w:t>
            </w:r>
          </w:p>
        </w:tc>
        <w:tc>
          <w:tcPr>
            <w:tcW w:w="1417" w:type="dxa"/>
            <w:vAlign w:val="center"/>
          </w:tcPr>
          <w:p w:rsidR="00013DAA" w:rsidRPr="00CC0EFE" w:rsidRDefault="00013DAA" w:rsidP="004A3F1A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13DAA" w:rsidRPr="00CC0EFE" w:rsidTr="004A3F1A">
        <w:tc>
          <w:tcPr>
            <w:tcW w:w="8897" w:type="dxa"/>
            <w:vAlign w:val="center"/>
          </w:tcPr>
          <w:p w:rsidR="00013DAA" w:rsidRPr="00CC0EFE" w:rsidRDefault="00013DAA" w:rsidP="00013DAA">
            <w:pPr>
              <w:numPr>
                <w:ilvl w:val="0"/>
                <w:numId w:val="4"/>
              </w:numPr>
              <w:spacing w:before="60" w:after="60"/>
              <w:ind w:left="284" w:hanging="14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Обучение на възрастни по чл.63 от ЗНЗ</w:t>
            </w:r>
          </w:p>
        </w:tc>
        <w:tc>
          <w:tcPr>
            <w:tcW w:w="1417" w:type="dxa"/>
            <w:vAlign w:val="center"/>
          </w:tcPr>
          <w:p w:rsidR="00013DAA" w:rsidRPr="00013DAA" w:rsidRDefault="00013DAA" w:rsidP="004A3F1A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17 960</w:t>
            </w:r>
          </w:p>
        </w:tc>
      </w:tr>
    </w:tbl>
    <w:p w:rsidR="00013DAA" w:rsidRDefault="00013DAA" w:rsidP="00013DAA">
      <w:pPr>
        <w:ind w:firstLine="426"/>
        <w:jc w:val="both"/>
        <w:rPr>
          <w:rFonts w:ascii="Verdana" w:hAnsi="Verdana" w:cs="Arial"/>
          <w:sz w:val="20"/>
          <w:szCs w:val="20"/>
        </w:rPr>
      </w:pPr>
    </w:p>
    <w:p w:rsidR="00013DAA" w:rsidRDefault="00013DAA" w:rsidP="00381DD7">
      <w:pPr>
        <w:ind w:firstLine="540"/>
        <w:jc w:val="both"/>
        <w:rPr>
          <w:rFonts w:ascii="Verdana" w:hAnsi="Verdana" w:cs="Arial"/>
          <w:sz w:val="20"/>
          <w:szCs w:val="20"/>
          <w:lang w:val="en-US"/>
        </w:rPr>
      </w:pPr>
    </w:p>
    <w:p w:rsidR="00013DAA" w:rsidRPr="00013DAA" w:rsidRDefault="00013DAA" w:rsidP="00381DD7">
      <w:pPr>
        <w:ind w:firstLine="540"/>
        <w:jc w:val="both"/>
        <w:rPr>
          <w:rFonts w:ascii="Verdana" w:hAnsi="Verdana" w:cs="Arial"/>
          <w:sz w:val="20"/>
          <w:szCs w:val="20"/>
          <w:lang w:val="en-US"/>
        </w:rPr>
      </w:pPr>
    </w:p>
    <w:p w:rsidR="006509B1" w:rsidRPr="00381DD7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:rsidR="006509B1" w:rsidRDefault="006509B1" w:rsidP="00381DD7">
      <w:pPr>
        <w:pStyle w:val="Title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  <w:r w:rsidRPr="001F0A13">
        <w:rPr>
          <w:rFonts w:ascii="Verdana" w:hAnsi="Verdana" w:cs="Arial"/>
          <w:sz w:val="20"/>
        </w:rPr>
        <w:t xml:space="preserve">Допълнителна </w:t>
      </w:r>
      <w:r>
        <w:rPr>
          <w:rFonts w:ascii="Verdana" w:hAnsi="Verdana" w:cs="Arial"/>
          <w:sz w:val="20"/>
        </w:rPr>
        <w:t xml:space="preserve">и конкретна </w:t>
      </w:r>
      <w:r w:rsidRPr="001F0A13">
        <w:rPr>
          <w:rFonts w:ascii="Verdana" w:hAnsi="Verdana" w:cs="Arial"/>
          <w:sz w:val="20"/>
        </w:rPr>
        <w:t xml:space="preserve">информация може да се получи в: </w:t>
      </w:r>
      <w:r w:rsidRPr="001F0A13">
        <w:rPr>
          <w:rFonts w:ascii="Verdana" w:hAnsi="Verdana" w:cs="Arial"/>
          <w:b/>
          <w:sz w:val="20"/>
        </w:rPr>
        <w:t xml:space="preserve">Дирекция “Бюро по труда” - </w:t>
      </w:r>
      <w:r w:rsidR="000756C9">
        <w:rPr>
          <w:rFonts w:ascii="Verdana" w:hAnsi="Verdana" w:cs="Arial"/>
          <w:b/>
          <w:sz w:val="20"/>
        </w:rPr>
        <w:t>Монтана</w:t>
      </w:r>
      <w:r w:rsidRPr="001F0A13">
        <w:rPr>
          <w:rFonts w:ascii="Verdana" w:hAnsi="Verdana" w:cs="Arial"/>
          <w:b/>
          <w:sz w:val="20"/>
        </w:rPr>
        <w:t xml:space="preserve">, както и на тел. </w:t>
      </w:r>
      <w:r w:rsidR="000756C9">
        <w:rPr>
          <w:rFonts w:ascii="Verdana" w:hAnsi="Verdana" w:cs="Arial"/>
          <w:b/>
          <w:sz w:val="20"/>
        </w:rPr>
        <w:t>096/306 557</w:t>
      </w:r>
    </w:p>
    <w:p w:rsidR="006509B1" w:rsidRPr="00F379B1" w:rsidRDefault="006509B1" w:rsidP="00381DD7">
      <w:pPr>
        <w:pStyle w:val="Title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sectPr w:rsidR="006509B1" w:rsidRPr="00F379B1" w:rsidSect="00BD6A1E">
      <w:pgSz w:w="11906" w:h="16838"/>
      <w:pgMar w:top="540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E68"/>
    <w:multiLevelType w:val="hybridMultilevel"/>
    <w:tmpl w:val="8738CF2A"/>
    <w:lvl w:ilvl="0" w:tplc="33769C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BC1"/>
    <w:multiLevelType w:val="hybridMultilevel"/>
    <w:tmpl w:val="660EC654"/>
    <w:lvl w:ilvl="0" w:tplc="270668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279"/>
    <w:multiLevelType w:val="hybridMultilevel"/>
    <w:tmpl w:val="069873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1CA5"/>
    <w:multiLevelType w:val="hybridMultilevel"/>
    <w:tmpl w:val="5D96ABFC"/>
    <w:lvl w:ilvl="0" w:tplc="E8D85280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59A1"/>
    <w:rsid w:val="00013BBE"/>
    <w:rsid w:val="00013DAA"/>
    <w:rsid w:val="00022994"/>
    <w:rsid w:val="00034460"/>
    <w:rsid w:val="0005491A"/>
    <w:rsid w:val="0006507C"/>
    <w:rsid w:val="000756C9"/>
    <w:rsid w:val="00092C51"/>
    <w:rsid w:val="000A303D"/>
    <w:rsid w:val="000B2876"/>
    <w:rsid w:val="000B3D52"/>
    <w:rsid w:val="000C3248"/>
    <w:rsid w:val="000C6DEA"/>
    <w:rsid w:val="000D7F1C"/>
    <w:rsid w:val="000F33A8"/>
    <w:rsid w:val="000F6CD7"/>
    <w:rsid w:val="00115658"/>
    <w:rsid w:val="00126B6F"/>
    <w:rsid w:val="001343BB"/>
    <w:rsid w:val="0013559A"/>
    <w:rsid w:val="00135AA9"/>
    <w:rsid w:val="001622CD"/>
    <w:rsid w:val="001664F1"/>
    <w:rsid w:val="00171449"/>
    <w:rsid w:val="00193A73"/>
    <w:rsid w:val="001A04A4"/>
    <w:rsid w:val="001B5077"/>
    <w:rsid w:val="001D3535"/>
    <w:rsid w:val="001D73DE"/>
    <w:rsid w:val="001F0A13"/>
    <w:rsid w:val="00265072"/>
    <w:rsid w:val="00295AAA"/>
    <w:rsid w:val="002A5526"/>
    <w:rsid w:val="002D2185"/>
    <w:rsid w:val="002F7518"/>
    <w:rsid w:val="00300E4C"/>
    <w:rsid w:val="0030469A"/>
    <w:rsid w:val="003064A0"/>
    <w:rsid w:val="00315B1C"/>
    <w:rsid w:val="00327339"/>
    <w:rsid w:val="0034798B"/>
    <w:rsid w:val="003658E7"/>
    <w:rsid w:val="0036641A"/>
    <w:rsid w:val="00380050"/>
    <w:rsid w:val="00381AA2"/>
    <w:rsid w:val="00381DD7"/>
    <w:rsid w:val="003925CD"/>
    <w:rsid w:val="003B7692"/>
    <w:rsid w:val="003C1BF1"/>
    <w:rsid w:val="003D092C"/>
    <w:rsid w:val="003E6F29"/>
    <w:rsid w:val="003F6000"/>
    <w:rsid w:val="00445642"/>
    <w:rsid w:val="00456541"/>
    <w:rsid w:val="00464589"/>
    <w:rsid w:val="0046769C"/>
    <w:rsid w:val="00467B48"/>
    <w:rsid w:val="0047750E"/>
    <w:rsid w:val="00497A4A"/>
    <w:rsid w:val="004B2195"/>
    <w:rsid w:val="004B7AB6"/>
    <w:rsid w:val="004C42CE"/>
    <w:rsid w:val="004F5609"/>
    <w:rsid w:val="00513174"/>
    <w:rsid w:val="00525D20"/>
    <w:rsid w:val="005311DF"/>
    <w:rsid w:val="0053549A"/>
    <w:rsid w:val="00567718"/>
    <w:rsid w:val="00590DEC"/>
    <w:rsid w:val="005B6741"/>
    <w:rsid w:val="005C073E"/>
    <w:rsid w:val="0060069E"/>
    <w:rsid w:val="006163BF"/>
    <w:rsid w:val="006226F0"/>
    <w:rsid w:val="00624C4F"/>
    <w:rsid w:val="006449C8"/>
    <w:rsid w:val="006509B1"/>
    <w:rsid w:val="006530BF"/>
    <w:rsid w:val="00672FB5"/>
    <w:rsid w:val="00675CF5"/>
    <w:rsid w:val="00697BE1"/>
    <w:rsid w:val="006B3264"/>
    <w:rsid w:val="006B6493"/>
    <w:rsid w:val="006C003E"/>
    <w:rsid w:val="006E209E"/>
    <w:rsid w:val="006E63A1"/>
    <w:rsid w:val="006E7243"/>
    <w:rsid w:val="007012F5"/>
    <w:rsid w:val="00707F02"/>
    <w:rsid w:val="00717F05"/>
    <w:rsid w:val="007326CE"/>
    <w:rsid w:val="0073398E"/>
    <w:rsid w:val="007427A3"/>
    <w:rsid w:val="00746CA1"/>
    <w:rsid w:val="00762260"/>
    <w:rsid w:val="00787C6A"/>
    <w:rsid w:val="0079412C"/>
    <w:rsid w:val="007A5A2A"/>
    <w:rsid w:val="007B33F8"/>
    <w:rsid w:val="007C6B1D"/>
    <w:rsid w:val="0081559A"/>
    <w:rsid w:val="00820F09"/>
    <w:rsid w:val="00870097"/>
    <w:rsid w:val="00880236"/>
    <w:rsid w:val="00880858"/>
    <w:rsid w:val="008B61A5"/>
    <w:rsid w:val="008D0654"/>
    <w:rsid w:val="009159A1"/>
    <w:rsid w:val="00926B91"/>
    <w:rsid w:val="00956D31"/>
    <w:rsid w:val="00957C2B"/>
    <w:rsid w:val="00965872"/>
    <w:rsid w:val="00967043"/>
    <w:rsid w:val="009C3AC2"/>
    <w:rsid w:val="009C7056"/>
    <w:rsid w:val="00A404FD"/>
    <w:rsid w:val="00A532C0"/>
    <w:rsid w:val="00A670C0"/>
    <w:rsid w:val="00A726E4"/>
    <w:rsid w:val="00A7448B"/>
    <w:rsid w:val="00A95738"/>
    <w:rsid w:val="00AD5A4C"/>
    <w:rsid w:val="00AD6981"/>
    <w:rsid w:val="00AE636C"/>
    <w:rsid w:val="00AF0489"/>
    <w:rsid w:val="00B00307"/>
    <w:rsid w:val="00B05A0A"/>
    <w:rsid w:val="00B1453C"/>
    <w:rsid w:val="00B14E78"/>
    <w:rsid w:val="00B2384E"/>
    <w:rsid w:val="00B54B19"/>
    <w:rsid w:val="00B6077C"/>
    <w:rsid w:val="00B90A21"/>
    <w:rsid w:val="00BB5E9A"/>
    <w:rsid w:val="00BC204D"/>
    <w:rsid w:val="00BC6781"/>
    <w:rsid w:val="00BD6A1E"/>
    <w:rsid w:val="00C20E77"/>
    <w:rsid w:val="00C312C7"/>
    <w:rsid w:val="00C371E7"/>
    <w:rsid w:val="00C82F71"/>
    <w:rsid w:val="00C91AED"/>
    <w:rsid w:val="00CA7858"/>
    <w:rsid w:val="00CC2613"/>
    <w:rsid w:val="00CD2735"/>
    <w:rsid w:val="00CE3578"/>
    <w:rsid w:val="00D16F08"/>
    <w:rsid w:val="00D17677"/>
    <w:rsid w:val="00D25DAA"/>
    <w:rsid w:val="00D31BC9"/>
    <w:rsid w:val="00D3495B"/>
    <w:rsid w:val="00D35CC8"/>
    <w:rsid w:val="00D43AAD"/>
    <w:rsid w:val="00D7795D"/>
    <w:rsid w:val="00D83BC4"/>
    <w:rsid w:val="00DB5473"/>
    <w:rsid w:val="00DB5E2D"/>
    <w:rsid w:val="00E12633"/>
    <w:rsid w:val="00E33FA9"/>
    <w:rsid w:val="00E51DBE"/>
    <w:rsid w:val="00E55B42"/>
    <w:rsid w:val="00E72DC0"/>
    <w:rsid w:val="00EA2107"/>
    <w:rsid w:val="00EA53E7"/>
    <w:rsid w:val="00EB675D"/>
    <w:rsid w:val="00EC4ADD"/>
    <w:rsid w:val="00ED6BA5"/>
    <w:rsid w:val="00ED7803"/>
    <w:rsid w:val="00EF2ADA"/>
    <w:rsid w:val="00F00E10"/>
    <w:rsid w:val="00F31E48"/>
    <w:rsid w:val="00F35A71"/>
    <w:rsid w:val="00F379B1"/>
    <w:rsid w:val="00F43DFA"/>
    <w:rsid w:val="00F91CA1"/>
    <w:rsid w:val="00FB120B"/>
    <w:rsid w:val="00FB298A"/>
    <w:rsid w:val="00FC1F19"/>
    <w:rsid w:val="00FC7191"/>
    <w:rsid w:val="00FD144D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677"/>
    <w:rPr>
      <w:rFonts w:cs="Times New Roman"/>
      <w:sz w:val="2"/>
      <w:lang w:val="bg-BG" w:eastAsia="bg-BG"/>
    </w:rPr>
  </w:style>
  <w:style w:type="table" w:styleId="TableGrid">
    <w:name w:val="Table Grid"/>
    <w:basedOn w:val="TableNormal"/>
    <w:uiPriority w:val="99"/>
    <w:rsid w:val="003F60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"/>
    <w:basedOn w:val="Normal"/>
    <w:uiPriority w:val="99"/>
    <w:rsid w:val="00BD6A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D6A1E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7677"/>
    <w:rPr>
      <w:rFonts w:cs="Times New Roman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B1453C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17677"/>
    <w:rPr>
      <w:rFonts w:ascii="Cambria" w:hAnsi="Cambria" w:cs="Times New Roman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CharCharCharChar">
    <w:name w:val="Знак Char Знак Знак Char Char Char Знак Знак Char Знак Знак Char Char Знак Знак Char Char Char Char Char Char Char"/>
    <w:basedOn w:val="Normal"/>
    <w:uiPriority w:val="99"/>
    <w:rsid w:val="00C312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Char"/>
    <w:basedOn w:val="Normal"/>
    <w:uiPriority w:val="99"/>
    <w:rsid w:val="00EA210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Знак Char"/>
    <w:basedOn w:val="Normal"/>
    <w:uiPriority w:val="99"/>
    <w:rsid w:val="007339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Знак Char Знак Знак Char Char Char"/>
    <w:basedOn w:val="Normal"/>
    <w:uiPriority w:val="99"/>
    <w:rsid w:val="00A957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Знак Char Знак Знак Char Char Char Знак Знак Char"/>
    <w:basedOn w:val="Normal"/>
    <w:uiPriority w:val="99"/>
    <w:rsid w:val="0026507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2725</Characters>
  <Application>Microsoft Office Word</Application>
  <DocSecurity>0</DocSecurity>
  <Lines>22</Lines>
  <Paragraphs>6</Paragraphs>
  <ScaleCrop>false</ScaleCrop>
  <Company>TOSHIBA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вас работодатели</dc:title>
  <dc:creator>ANI</dc:creator>
  <cp:lastModifiedBy>I. Kamenova</cp:lastModifiedBy>
  <cp:revision>2</cp:revision>
  <cp:lastPrinted>2018-04-13T12:55:00Z</cp:lastPrinted>
  <dcterms:created xsi:type="dcterms:W3CDTF">2018-04-13T12:58:00Z</dcterms:created>
  <dcterms:modified xsi:type="dcterms:W3CDTF">2018-04-13T12:58:00Z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